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38FBE6" w14:textId="77777777" w:rsidR="00942A76" w:rsidRDefault="00942A76" w:rsidP="00422460"/>
    <w:p w14:paraId="1BB81CCC" w14:textId="25A1136B" w:rsidR="00942A76" w:rsidRPr="00942A76" w:rsidRDefault="00942A76" w:rsidP="00422460">
      <w:r w:rsidRPr="00942A76">
        <w:t xml:space="preserve">This simple baked treat is ubiquitous in Mexican food markets, street stalls and restaurants. Called </w:t>
      </w:r>
      <w:proofErr w:type="spellStart"/>
      <w:r w:rsidRPr="00942A76">
        <w:t>panqué</w:t>
      </w:r>
      <w:proofErr w:type="spellEnd"/>
      <w:r w:rsidRPr="00942A76">
        <w:t xml:space="preserve"> de </w:t>
      </w:r>
      <w:proofErr w:type="spellStart"/>
      <w:r w:rsidRPr="00942A76">
        <w:t>elote</w:t>
      </w:r>
      <w:proofErr w:type="spellEnd"/>
      <w:r w:rsidRPr="00942A76">
        <w:t xml:space="preserve">, pan de </w:t>
      </w:r>
      <w:proofErr w:type="spellStart"/>
      <w:r w:rsidRPr="00942A76">
        <w:t>elote</w:t>
      </w:r>
      <w:proofErr w:type="spellEnd"/>
      <w:r w:rsidRPr="00942A76">
        <w:t xml:space="preserve"> or pastel de </w:t>
      </w:r>
      <w:proofErr w:type="spellStart"/>
      <w:r w:rsidRPr="00942A76">
        <w:t>elote</w:t>
      </w:r>
      <w:proofErr w:type="spellEnd"/>
      <w:r w:rsidRPr="00942A76">
        <w:t xml:space="preserve">, its texture lands somewhere between cake and cornbread while hinting at custard. In Mexico City, we had it for breakfast, as </w:t>
      </w:r>
      <w:proofErr w:type="gramStart"/>
      <w:r w:rsidRPr="00942A76">
        <w:t>it’s</w:t>
      </w:r>
      <w:proofErr w:type="gramEnd"/>
      <w:r w:rsidRPr="00942A76">
        <w:t xml:space="preserve"> commonly served, but finished with a dusting of powdered sugar, we think it also makes a casual, homey dessert. Cornmeal is not a typical ingredient in </w:t>
      </w:r>
      <w:proofErr w:type="spellStart"/>
      <w:r w:rsidRPr="00942A76">
        <w:t>panqué</w:t>
      </w:r>
      <w:proofErr w:type="spellEnd"/>
      <w:r w:rsidRPr="00942A76">
        <w:t xml:space="preserve"> de </w:t>
      </w:r>
      <w:proofErr w:type="spellStart"/>
      <w:r w:rsidRPr="00942A76">
        <w:t>elote</w:t>
      </w:r>
      <w:proofErr w:type="spellEnd"/>
      <w:r w:rsidRPr="00942A76">
        <w:t xml:space="preserve">; we add a small amount to account for the fact that fresh Mexican corn used for making this type of cake is starchier and drier than the fresh corn available in the U.S. </w:t>
      </w:r>
    </w:p>
    <w:p w14:paraId="66F0636F" w14:textId="77777777" w:rsidR="00731FEB" w:rsidRDefault="00731FEB" w:rsidP="00422460"/>
    <w:p w14:paraId="6B7AFF55" w14:textId="30E0BBF3" w:rsidR="008356BA" w:rsidRDefault="008356BA" w:rsidP="00422460"/>
    <w:p w14:paraId="68A25716" w14:textId="490CE033" w:rsidR="00422460" w:rsidRDefault="003D49EF" w:rsidP="00422460">
      <w:pPr>
        <w:rPr>
          <w:b/>
          <w:sz w:val="26"/>
          <w:szCs w:val="26"/>
        </w:rPr>
      </w:pPr>
      <w:r>
        <w:rPr>
          <w:b/>
          <w:sz w:val="26"/>
          <w:szCs w:val="26"/>
        </w:rPr>
        <w:t>8</w:t>
      </w:r>
      <w:r w:rsidR="00731FEB">
        <w:rPr>
          <w:b/>
          <w:sz w:val="26"/>
          <w:szCs w:val="26"/>
        </w:rPr>
        <w:t>-</w:t>
      </w:r>
      <w:r>
        <w:rPr>
          <w:b/>
          <w:sz w:val="26"/>
          <w:szCs w:val="26"/>
        </w:rPr>
        <w:t xml:space="preserve">10 </w:t>
      </w:r>
      <w:r w:rsidR="00422460" w:rsidRPr="00422460">
        <w:rPr>
          <w:b/>
          <w:sz w:val="26"/>
          <w:szCs w:val="26"/>
        </w:rPr>
        <w:t>Servings</w:t>
      </w:r>
    </w:p>
    <w:p w14:paraId="2B3CE3DF" w14:textId="0F43AC53" w:rsidR="00410004" w:rsidRDefault="003D49EF" w:rsidP="00422460">
      <w:pPr>
        <w:rPr>
          <w:b/>
          <w:sz w:val="26"/>
          <w:szCs w:val="26"/>
        </w:rPr>
      </w:pPr>
      <w:r>
        <w:rPr>
          <w:b/>
          <w:sz w:val="26"/>
          <w:szCs w:val="26"/>
        </w:rPr>
        <w:t>95</w:t>
      </w:r>
      <w:r w:rsidR="00410004">
        <w:rPr>
          <w:b/>
          <w:sz w:val="26"/>
          <w:szCs w:val="26"/>
        </w:rPr>
        <w:t xml:space="preserve"> Minutes</w:t>
      </w:r>
      <w:r>
        <w:rPr>
          <w:b/>
          <w:sz w:val="26"/>
          <w:szCs w:val="26"/>
        </w:rPr>
        <w:t xml:space="preserve"> (25 minutes active) plus cooling</w:t>
      </w:r>
    </w:p>
    <w:p w14:paraId="32D6D241" w14:textId="22552A45" w:rsidR="00410004" w:rsidRPr="00422460" w:rsidRDefault="00410004" w:rsidP="00422460">
      <w:pPr>
        <w:rPr>
          <w:b/>
          <w:sz w:val="26"/>
          <w:szCs w:val="26"/>
        </w:rPr>
      </w:pPr>
    </w:p>
    <w:p w14:paraId="45EDBB5A" w14:textId="4E492E35" w:rsidR="0070356C" w:rsidRDefault="0070356C" w:rsidP="0070356C">
      <w:pPr>
        <w:rPr>
          <w:b/>
          <w:sz w:val="26"/>
          <w:szCs w:val="26"/>
        </w:rPr>
      </w:pPr>
      <w:r w:rsidRPr="00422460">
        <w:rPr>
          <w:b/>
          <w:sz w:val="26"/>
          <w:szCs w:val="26"/>
        </w:rPr>
        <w:t>Ingredients</w:t>
      </w:r>
    </w:p>
    <w:p w14:paraId="687E7D32" w14:textId="77777777" w:rsidR="00211A3A" w:rsidRPr="00211A3A" w:rsidRDefault="00211A3A" w:rsidP="0070356C"/>
    <w:p w14:paraId="14F34D19" w14:textId="77777777" w:rsidR="002C00F4" w:rsidRPr="00EE37AD" w:rsidRDefault="002C00F4" w:rsidP="00EE37AD">
      <w:pPr>
        <w:rPr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7830"/>
      </w:tblGrid>
      <w:tr w:rsidR="009C7CBC" w:rsidRPr="0048253A" w14:paraId="77AF17D4" w14:textId="77777777" w:rsidTr="00A15EBD">
        <w:tc>
          <w:tcPr>
            <w:tcW w:w="625" w:type="dxa"/>
            <w:shd w:val="clear" w:color="auto" w:fill="auto"/>
          </w:tcPr>
          <w:p w14:paraId="4C0E604A" w14:textId="0F634E33" w:rsidR="009C7CBC" w:rsidRPr="00761B29" w:rsidRDefault="002C00F4" w:rsidP="00B7149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7830" w:type="dxa"/>
            <w:shd w:val="clear" w:color="auto" w:fill="auto"/>
          </w:tcPr>
          <w:p w14:paraId="5E90E507" w14:textId="3E7D2DA3" w:rsidR="009C7CBC" w:rsidRPr="00761B29" w:rsidRDefault="002C00F4" w:rsidP="0048253A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2C00F4">
              <w:rPr>
                <w:b w:val="0"/>
                <w:sz w:val="24"/>
                <w:szCs w:val="24"/>
              </w:rPr>
              <w:t>medium ears fresh corn, preferably yellow, husked</w:t>
            </w:r>
          </w:p>
        </w:tc>
      </w:tr>
      <w:tr w:rsidR="009C7CBC" w:rsidRPr="0048253A" w14:paraId="4139429D" w14:textId="77777777" w:rsidTr="00A15EBD">
        <w:tc>
          <w:tcPr>
            <w:tcW w:w="625" w:type="dxa"/>
            <w:shd w:val="clear" w:color="auto" w:fill="auto"/>
          </w:tcPr>
          <w:p w14:paraId="43563005" w14:textId="466FFA0B" w:rsidR="009C7CBC" w:rsidRPr="00761B29" w:rsidRDefault="002C00F4" w:rsidP="00B7149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36</w:t>
            </w:r>
          </w:p>
        </w:tc>
        <w:tc>
          <w:tcPr>
            <w:tcW w:w="7830" w:type="dxa"/>
            <w:shd w:val="clear" w:color="auto" w:fill="auto"/>
          </w:tcPr>
          <w:p w14:paraId="5C7CF7BF" w14:textId="017703B8" w:rsidR="009C7CBC" w:rsidRPr="00761B29" w:rsidRDefault="002C00F4" w:rsidP="0048253A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2C00F4">
              <w:rPr>
                <w:b w:val="0"/>
                <w:sz w:val="24"/>
                <w:szCs w:val="24"/>
              </w:rPr>
              <w:t>grams (1/4 cup) fine yellow cornmeal</w:t>
            </w:r>
          </w:p>
        </w:tc>
      </w:tr>
      <w:tr w:rsidR="00811483" w:rsidRPr="0048253A" w14:paraId="79CD2E9B" w14:textId="77777777" w:rsidTr="00A15EBD">
        <w:tc>
          <w:tcPr>
            <w:tcW w:w="625" w:type="dxa"/>
            <w:shd w:val="clear" w:color="auto" w:fill="auto"/>
          </w:tcPr>
          <w:p w14:paraId="34E04130" w14:textId="624B99BD" w:rsidR="00811483" w:rsidRPr="00761B29" w:rsidRDefault="002C00F4" w:rsidP="00B7149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14</w:t>
            </w:r>
          </w:p>
        </w:tc>
        <w:tc>
          <w:tcPr>
            <w:tcW w:w="7830" w:type="dxa"/>
            <w:shd w:val="clear" w:color="auto" w:fill="auto"/>
          </w:tcPr>
          <w:p w14:paraId="1A318BCE" w14:textId="05D11526" w:rsidR="00811483" w:rsidRPr="00761B29" w:rsidRDefault="002C00F4" w:rsidP="0048253A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2C00F4">
              <w:rPr>
                <w:b w:val="0"/>
                <w:sz w:val="24"/>
                <w:szCs w:val="24"/>
              </w:rPr>
              <w:t xml:space="preserve">ounce can </w:t>
            </w:r>
            <w:proofErr w:type="gramStart"/>
            <w:r w:rsidRPr="002C00F4">
              <w:rPr>
                <w:b w:val="0"/>
                <w:sz w:val="24"/>
                <w:szCs w:val="24"/>
              </w:rPr>
              <w:t>sweetened</w:t>
            </w:r>
            <w:proofErr w:type="gramEnd"/>
            <w:r w:rsidRPr="002C00F4">
              <w:rPr>
                <w:b w:val="0"/>
                <w:sz w:val="24"/>
                <w:szCs w:val="24"/>
              </w:rPr>
              <w:t xml:space="preserve"> condensed milk</w:t>
            </w:r>
          </w:p>
        </w:tc>
      </w:tr>
      <w:tr w:rsidR="009C7CBC" w:rsidRPr="0048253A" w14:paraId="3F5271BE" w14:textId="77777777" w:rsidTr="00A15EBD">
        <w:tc>
          <w:tcPr>
            <w:tcW w:w="625" w:type="dxa"/>
            <w:shd w:val="clear" w:color="auto" w:fill="auto"/>
          </w:tcPr>
          <w:p w14:paraId="3DB3DFEC" w14:textId="3E59A6F9" w:rsidR="009C7CBC" w:rsidRPr="00761B29" w:rsidRDefault="002C00F4" w:rsidP="00B7149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57</w:t>
            </w:r>
          </w:p>
        </w:tc>
        <w:tc>
          <w:tcPr>
            <w:tcW w:w="7830" w:type="dxa"/>
            <w:shd w:val="clear" w:color="auto" w:fill="auto"/>
          </w:tcPr>
          <w:p w14:paraId="38A2242C" w14:textId="6CA70B78" w:rsidR="009C7CBC" w:rsidRPr="00761B29" w:rsidRDefault="002C00F4" w:rsidP="0048253A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2C00F4">
              <w:rPr>
                <w:b w:val="0"/>
                <w:sz w:val="24"/>
                <w:szCs w:val="24"/>
              </w:rPr>
              <w:t>grams (1/4 cup) plain whole-milk yogurt</w:t>
            </w:r>
          </w:p>
        </w:tc>
      </w:tr>
    </w:tbl>
    <w:p w14:paraId="62194B26" w14:textId="77777777" w:rsidR="00EE37AD" w:rsidRPr="00EE37AD" w:rsidRDefault="00EE37AD">
      <w:pPr>
        <w:rPr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7830"/>
      </w:tblGrid>
      <w:tr w:rsidR="002C00F4" w:rsidRPr="0048253A" w14:paraId="1381AAFC" w14:textId="77777777" w:rsidTr="00A15EBD">
        <w:tc>
          <w:tcPr>
            <w:tcW w:w="625" w:type="dxa"/>
            <w:shd w:val="clear" w:color="auto" w:fill="auto"/>
          </w:tcPr>
          <w:p w14:paraId="2FDED563" w14:textId="5D825B04" w:rsidR="002C00F4" w:rsidRPr="00761B29" w:rsidRDefault="002C00F4" w:rsidP="00AD1961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165</w:t>
            </w:r>
          </w:p>
        </w:tc>
        <w:tc>
          <w:tcPr>
            <w:tcW w:w="7830" w:type="dxa"/>
            <w:shd w:val="clear" w:color="auto" w:fill="auto"/>
          </w:tcPr>
          <w:p w14:paraId="12AD0ABD" w14:textId="0752DE93" w:rsidR="002C00F4" w:rsidRPr="00761B29" w:rsidRDefault="002C00F4" w:rsidP="00AD1961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2C00F4">
              <w:rPr>
                <w:b w:val="0"/>
                <w:sz w:val="24"/>
                <w:szCs w:val="24"/>
              </w:rPr>
              <w:t>grams (1 1/4 cups plus 2 tablespoons) all-purpose flour</w:t>
            </w:r>
          </w:p>
        </w:tc>
      </w:tr>
      <w:tr w:rsidR="002C00F4" w:rsidRPr="0048253A" w14:paraId="393DC411" w14:textId="77777777" w:rsidTr="00A15EBD">
        <w:tc>
          <w:tcPr>
            <w:tcW w:w="625" w:type="dxa"/>
            <w:shd w:val="clear" w:color="auto" w:fill="auto"/>
          </w:tcPr>
          <w:p w14:paraId="70895378" w14:textId="11316527" w:rsidR="002C00F4" w:rsidRPr="00761B29" w:rsidRDefault="002C00F4" w:rsidP="00AD1961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830" w:type="dxa"/>
            <w:shd w:val="clear" w:color="auto" w:fill="auto"/>
          </w:tcPr>
          <w:p w14:paraId="5F541F33" w14:textId="5C7A8FE2" w:rsidR="002C00F4" w:rsidRPr="00761B29" w:rsidRDefault="002C00F4" w:rsidP="00AD1961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2C00F4">
              <w:rPr>
                <w:b w:val="0"/>
                <w:sz w:val="24"/>
                <w:szCs w:val="24"/>
              </w:rPr>
              <w:t>tablespoons cornstarch</w:t>
            </w:r>
          </w:p>
        </w:tc>
      </w:tr>
      <w:tr w:rsidR="002C00F4" w:rsidRPr="0048253A" w14:paraId="72A8B9BC" w14:textId="77777777" w:rsidTr="00A15EBD">
        <w:tc>
          <w:tcPr>
            <w:tcW w:w="625" w:type="dxa"/>
            <w:shd w:val="clear" w:color="auto" w:fill="auto"/>
          </w:tcPr>
          <w:p w14:paraId="1197802B" w14:textId="2F02420A" w:rsidR="002C00F4" w:rsidRPr="00761B29" w:rsidRDefault="002C00F4" w:rsidP="00AD1961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830" w:type="dxa"/>
            <w:shd w:val="clear" w:color="auto" w:fill="auto"/>
          </w:tcPr>
          <w:p w14:paraId="7C1CA9BD" w14:textId="5A6C44CF" w:rsidR="002C00F4" w:rsidRPr="00761B29" w:rsidRDefault="002C00F4" w:rsidP="00AD1961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2C00F4">
              <w:rPr>
                <w:b w:val="0"/>
                <w:sz w:val="24"/>
                <w:szCs w:val="24"/>
              </w:rPr>
              <w:t>teaspoons baking powder</w:t>
            </w:r>
          </w:p>
        </w:tc>
      </w:tr>
      <w:tr w:rsidR="002C00F4" w:rsidRPr="0048253A" w14:paraId="2470F865" w14:textId="77777777" w:rsidTr="00A15EBD">
        <w:tc>
          <w:tcPr>
            <w:tcW w:w="625" w:type="dxa"/>
            <w:shd w:val="clear" w:color="auto" w:fill="auto"/>
          </w:tcPr>
          <w:p w14:paraId="42F29B85" w14:textId="260EE16D" w:rsidR="002C00F4" w:rsidRPr="00761B29" w:rsidRDefault="002C00F4" w:rsidP="00AD1961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1/2</w:t>
            </w:r>
          </w:p>
        </w:tc>
        <w:tc>
          <w:tcPr>
            <w:tcW w:w="7830" w:type="dxa"/>
            <w:shd w:val="clear" w:color="auto" w:fill="auto"/>
          </w:tcPr>
          <w:p w14:paraId="70450F83" w14:textId="045C737C" w:rsidR="002C00F4" w:rsidRPr="00761B29" w:rsidRDefault="002C00F4" w:rsidP="00AD1961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811483">
              <w:rPr>
                <w:b w:val="0"/>
                <w:sz w:val="24"/>
                <w:szCs w:val="24"/>
              </w:rPr>
              <w:t>teaspoon Kosher salt</w:t>
            </w:r>
          </w:p>
        </w:tc>
      </w:tr>
    </w:tbl>
    <w:p w14:paraId="1CF6126F" w14:textId="77777777" w:rsidR="002C00F4" w:rsidRPr="00EE37AD" w:rsidRDefault="002C00F4" w:rsidP="002C00F4">
      <w:pPr>
        <w:rPr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7830"/>
      </w:tblGrid>
      <w:tr w:rsidR="002C00F4" w:rsidRPr="0048253A" w14:paraId="312D824F" w14:textId="77777777" w:rsidTr="00A15EBD">
        <w:tc>
          <w:tcPr>
            <w:tcW w:w="625" w:type="dxa"/>
            <w:shd w:val="clear" w:color="auto" w:fill="auto"/>
          </w:tcPr>
          <w:p w14:paraId="59A276C8" w14:textId="78409EE5" w:rsidR="002C00F4" w:rsidRPr="00761B29" w:rsidRDefault="002C00F4" w:rsidP="00AD1961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830" w:type="dxa"/>
            <w:shd w:val="clear" w:color="auto" w:fill="auto"/>
          </w:tcPr>
          <w:p w14:paraId="48B3B4D7" w14:textId="0C42C95E" w:rsidR="002C00F4" w:rsidRPr="00761B29" w:rsidRDefault="002C00F4" w:rsidP="00AD1961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2C00F4">
              <w:rPr>
                <w:b w:val="0"/>
                <w:sz w:val="24"/>
                <w:szCs w:val="24"/>
              </w:rPr>
              <w:t>large eggs, plus 2 large egg yolks</w:t>
            </w:r>
          </w:p>
        </w:tc>
      </w:tr>
      <w:tr w:rsidR="002C00F4" w:rsidRPr="0048253A" w14:paraId="7EDB4AC8" w14:textId="77777777" w:rsidTr="00A15EBD">
        <w:tc>
          <w:tcPr>
            <w:tcW w:w="625" w:type="dxa"/>
            <w:shd w:val="clear" w:color="auto" w:fill="auto"/>
          </w:tcPr>
          <w:p w14:paraId="39ECE13F" w14:textId="77777777" w:rsidR="002C00F4" w:rsidRPr="00761B29" w:rsidRDefault="002C00F4" w:rsidP="00AD1961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1/2</w:t>
            </w:r>
          </w:p>
        </w:tc>
        <w:tc>
          <w:tcPr>
            <w:tcW w:w="7830" w:type="dxa"/>
            <w:shd w:val="clear" w:color="auto" w:fill="auto"/>
          </w:tcPr>
          <w:p w14:paraId="4F8A11D7" w14:textId="0629AD31" w:rsidR="002C00F4" w:rsidRPr="00761B29" w:rsidRDefault="002C00F4" w:rsidP="00AD1961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2C00F4">
              <w:rPr>
                <w:b w:val="0"/>
                <w:sz w:val="24"/>
                <w:szCs w:val="24"/>
              </w:rPr>
              <w:t>cup grapeseed or other neutral oil</w:t>
            </w:r>
          </w:p>
        </w:tc>
      </w:tr>
      <w:tr w:rsidR="002C00F4" w:rsidRPr="0048253A" w14:paraId="5C32065D" w14:textId="77777777" w:rsidTr="00A15EBD">
        <w:tc>
          <w:tcPr>
            <w:tcW w:w="625" w:type="dxa"/>
            <w:shd w:val="clear" w:color="auto" w:fill="auto"/>
          </w:tcPr>
          <w:p w14:paraId="3DD0C727" w14:textId="621CC0E8" w:rsidR="002C00F4" w:rsidRPr="00761B29" w:rsidRDefault="002C00F4" w:rsidP="00AD1961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30" w:type="dxa"/>
            <w:shd w:val="clear" w:color="auto" w:fill="auto"/>
          </w:tcPr>
          <w:p w14:paraId="0D74FD9C" w14:textId="299F9D75" w:rsidR="002C00F4" w:rsidRPr="0048253A" w:rsidRDefault="002C00F4" w:rsidP="00AD1961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2C00F4">
              <w:rPr>
                <w:b w:val="0"/>
                <w:sz w:val="24"/>
                <w:szCs w:val="24"/>
              </w:rPr>
              <w:t>Powdered sugar, to serve</w:t>
            </w:r>
          </w:p>
        </w:tc>
      </w:tr>
    </w:tbl>
    <w:p w14:paraId="05BFF320" w14:textId="77777777" w:rsidR="002C00F4" w:rsidRDefault="002C00F4" w:rsidP="0070356C"/>
    <w:p w14:paraId="23D3227B" w14:textId="0E6F335A" w:rsidR="0070356C" w:rsidRPr="00422460" w:rsidRDefault="0070356C" w:rsidP="0070356C">
      <w:pPr>
        <w:rPr>
          <w:b/>
          <w:sz w:val="26"/>
          <w:szCs w:val="26"/>
        </w:rPr>
      </w:pPr>
      <w:r w:rsidRPr="00422460">
        <w:rPr>
          <w:b/>
          <w:sz w:val="26"/>
          <w:szCs w:val="26"/>
        </w:rPr>
        <w:t>Directions</w:t>
      </w:r>
    </w:p>
    <w:p w14:paraId="79619406" w14:textId="77777777" w:rsidR="007E1B0A" w:rsidRDefault="007E1B0A" w:rsidP="0070356C"/>
    <w:p w14:paraId="0110DFC6" w14:textId="39651529" w:rsidR="002C00F4" w:rsidRPr="002C00F4" w:rsidRDefault="002C00F4" w:rsidP="00211A3A">
      <w:pPr>
        <w:numPr>
          <w:ilvl w:val="0"/>
          <w:numId w:val="6"/>
        </w:numPr>
        <w:rPr>
          <w:sz w:val="22"/>
          <w:szCs w:val="22"/>
        </w:rPr>
      </w:pPr>
      <w:r w:rsidRPr="002C00F4">
        <w:rPr>
          <w:sz w:val="22"/>
          <w:szCs w:val="22"/>
        </w:rPr>
        <w:t>Heat the oven to 350°F with a rack in the middle position. Mist a 9-inch round cake pan with cooking spray. Using a chef's knife, cut the kernels from the ears of corn. Measure 250 grams (1½ cups) kernels and add to a blender; if you have extra corn, reserve it for another use.</w:t>
      </w:r>
    </w:p>
    <w:p w14:paraId="3DB676A1" w14:textId="77777777" w:rsidR="007E1B0A" w:rsidRDefault="007E1B0A" w:rsidP="007E1B0A">
      <w:pPr>
        <w:rPr>
          <w:sz w:val="22"/>
          <w:szCs w:val="22"/>
        </w:rPr>
      </w:pPr>
    </w:p>
    <w:p w14:paraId="128973AA" w14:textId="355C3D3B" w:rsidR="00211A3A" w:rsidRPr="00211A3A" w:rsidRDefault="00880DB4" w:rsidP="00211A3A">
      <w:pPr>
        <w:numPr>
          <w:ilvl w:val="0"/>
          <w:numId w:val="6"/>
        </w:numPr>
        <w:rPr>
          <w:sz w:val="22"/>
          <w:szCs w:val="22"/>
        </w:rPr>
      </w:pPr>
      <w:r w:rsidRPr="00880DB4">
        <w:rPr>
          <w:sz w:val="22"/>
          <w:szCs w:val="22"/>
        </w:rPr>
        <w:t xml:space="preserve">To the blender, add the cornmeal, condensed </w:t>
      </w:r>
      <w:proofErr w:type="gramStart"/>
      <w:r w:rsidRPr="00880DB4">
        <w:rPr>
          <w:sz w:val="22"/>
          <w:szCs w:val="22"/>
        </w:rPr>
        <w:t>milk</w:t>
      </w:r>
      <w:proofErr w:type="gramEnd"/>
      <w:r w:rsidRPr="00880DB4">
        <w:rPr>
          <w:sz w:val="22"/>
          <w:szCs w:val="22"/>
        </w:rPr>
        <w:t xml:space="preserve"> and yogurt, then puree until smooth, 15 to 20 seconds, scraping down the blender as needed. Let stand for 10 minutes.</w:t>
      </w:r>
    </w:p>
    <w:p w14:paraId="3E26EEFD" w14:textId="77777777" w:rsidR="00211A3A" w:rsidRPr="00211A3A" w:rsidRDefault="00211A3A" w:rsidP="00211A3A">
      <w:pPr>
        <w:rPr>
          <w:sz w:val="22"/>
          <w:szCs w:val="22"/>
        </w:rPr>
      </w:pPr>
    </w:p>
    <w:p w14:paraId="76AB3C85" w14:textId="64EB0660" w:rsidR="00211A3A" w:rsidRPr="00211A3A" w:rsidRDefault="00880DB4" w:rsidP="00211A3A">
      <w:pPr>
        <w:numPr>
          <w:ilvl w:val="0"/>
          <w:numId w:val="6"/>
        </w:numPr>
        <w:rPr>
          <w:sz w:val="22"/>
          <w:szCs w:val="22"/>
        </w:rPr>
      </w:pPr>
      <w:r w:rsidRPr="00880DB4">
        <w:rPr>
          <w:sz w:val="22"/>
          <w:szCs w:val="22"/>
        </w:rPr>
        <w:t>Meanwhile, in a small bowl, whisk together the flour, cornstarch, baking powder and salt.</w:t>
      </w:r>
    </w:p>
    <w:p w14:paraId="223DA7A4" w14:textId="77777777" w:rsidR="00211A3A" w:rsidRPr="00211A3A" w:rsidRDefault="00211A3A" w:rsidP="00211A3A">
      <w:pPr>
        <w:rPr>
          <w:sz w:val="22"/>
          <w:szCs w:val="22"/>
        </w:rPr>
      </w:pPr>
    </w:p>
    <w:p w14:paraId="3254F2A8" w14:textId="74D586A8" w:rsidR="00211A3A" w:rsidRPr="00211A3A" w:rsidRDefault="00880DB4" w:rsidP="00211A3A">
      <w:pPr>
        <w:numPr>
          <w:ilvl w:val="0"/>
          <w:numId w:val="6"/>
        </w:numPr>
        <w:rPr>
          <w:sz w:val="22"/>
          <w:szCs w:val="22"/>
        </w:rPr>
      </w:pPr>
      <w:r w:rsidRPr="00880DB4">
        <w:rPr>
          <w:sz w:val="22"/>
          <w:szCs w:val="22"/>
        </w:rPr>
        <w:t>To the blender, add the whole eggs and yolks, and the oil; blend on low until smooth, 5 to 10 seconds. Pour the puree into a large bowl. Add the flour mixture and whisk just until evenly moistened and no lumps of flour remain.</w:t>
      </w:r>
    </w:p>
    <w:p w14:paraId="7FEDD3B8" w14:textId="77777777" w:rsidR="00211A3A" w:rsidRPr="00211A3A" w:rsidRDefault="00211A3A" w:rsidP="00211A3A">
      <w:pPr>
        <w:rPr>
          <w:sz w:val="22"/>
          <w:szCs w:val="22"/>
        </w:rPr>
      </w:pPr>
    </w:p>
    <w:p w14:paraId="61E03EFD" w14:textId="1E67247A" w:rsidR="00211A3A" w:rsidRPr="00211A3A" w:rsidRDefault="00880DB4" w:rsidP="00211A3A">
      <w:pPr>
        <w:numPr>
          <w:ilvl w:val="0"/>
          <w:numId w:val="6"/>
        </w:numPr>
        <w:rPr>
          <w:sz w:val="22"/>
          <w:szCs w:val="22"/>
        </w:rPr>
      </w:pPr>
      <w:r w:rsidRPr="00880DB4">
        <w:rPr>
          <w:sz w:val="22"/>
          <w:szCs w:val="22"/>
        </w:rPr>
        <w:t>Transfer to the prepared cake pan and bake until golden and a toothpick inserted into the center of the cake comes out clean, 40 to 45 minutes.</w:t>
      </w:r>
    </w:p>
    <w:p w14:paraId="72DD6791" w14:textId="77777777" w:rsidR="00211A3A" w:rsidRPr="00211A3A" w:rsidRDefault="00211A3A" w:rsidP="00211A3A">
      <w:pPr>
        <w:rPr>
          <w:sz w:val="22"/>
          <w:szCs w:val="22"/>
        </w:rPr>
      </w:pPr>
    </w:p>
    <w:p w14:paraId="32DB28F4" w14:textId="3B6715B7" w:rsidR="00211A3A" w:rsidRDefault="00880DB4" w:rsidP="00211A3A">
      <w:pPr>
        <w:numPr>
          <w:ilvl w:val="0"/>
          <w:numId w:val="6"/>
        </w:numPr>
        <w:rPr>
          <w:sz w:val="22"/>
          <w:szCs w:val="22"/>
        </w:rPr>
      </w:pPr>
      <w:r w:rsidRPr="00880DB4">
        <w:rPr>
          <w:sz w:val="22"/>
          <w:szCs w:val="22"/>
        </w:rPr>
        <w:t>Cool in the pan on a wire rack for 30 minutes. Run a paring knife around the pan to loosen the cake, then invert directly onto the rack and lift off the pan.</w:t>
      </w:r>
    </w:p>
    <w:p w14:paraId="5C1D7B88" w14:textId="77777777" w:rsidR="00880DB4" w:rsidRDefault="00880DB4" w:rsidP="00880DB4">
      <w:pPr>
        <w:pStyle w:val="ListParagraph"/>
        <w:rPr>
          <w:sz w:val="22"/>
          <w:szCs w:val="22"/>
        </w:rPr>
      </w:pPr>
    </w:p>
    <w:p w14:paraId="7CB8E45B" w14:textId="77EFBCFB" w:rsidR="00880DB4" w:rsidRPr="00211A3A" w:rsidRDefault="00880DB4" w:rsidP="00211A3A">
      <w:pPr>
        <w:numPr>
          <w:ilvl w:val="0"/>
          <w:numId w:val="6"/>
        </w:numPr>
        <w:rPr>
          <w:sz w:val="22"/>
          <w:szCs w:val="22"/>
        </w:rPr>
      </w:pPr>
      <w:r w:rsidRPr="00880DB4">
        <w:rPr>
          <w:sz w:val="22"/>
          <w:szCs w:val="22"/>
        </w:rPr>
        <w:t>Re-</w:t>
      </w:r>
      <w:proofErr w:type="spellStart"/>
      <w:r w:rsidRPr="00880DB4">
        <w:rPr>
          <w:sz w:val="22"/>
          <w:szCs w:val="22"/>
        </w:rPr>
        <w:t>invert</w:t>
      </w:r>
      <w:proofErr w:type="spellEnd"/>
      <w:r w:rsidRPr="00880DB4">
        <w:rPr>
          <w:sz w:val="22"/>
          <w:szCs w:val="22"/>
        </w:rPr>
        <w:t xml:space="preserve"> the cake onto a serving platter and cool completely, about 1 hour. Serve dusted with powdered sugar.</w:t>
      </w:r>
    </w:p>
    <w:p w14:paraId="1CBED51C" w14:textId="77777777" w:rsidR="00211A3A" w:rsidRDefault="00211A3A" w:rsidP="00211A3A"/>
    <w:p w14:paraId="2D56022A" w14:textId="683F02B2" w:rsidR="007E1B0A" w:rsidRDefault="00E21B30" w:rsidP="00211A3A">
      <w:r w:rsidRPr="00E21B30">
        <w:t xml:space="preserve">Tip: </w:t>
      </w:r>
      <w:proofErr w:type="gramStart"/>
      <w:r w:rsidRPr="00E21B30">
        <w:t>Don’t</w:t>
      </w:r>
      <w:proofErr w:type="gramEnd"/>
      <w:r w:rsidRPr="00E21B30">
        <w:t xml:space="preserve"> use frozen corn kernels—it results in a dense, gummy texture. Made with fresh corn, the cake’s crumb is much lighter and softer. After adding the flour mixture to the corn puree, </w:t>
      </w:r>
      <w:proofErr w:type="gramStart"/>
      <w:r w:rsidRPr="00E21B30">
        <w:t>don’t</w:t>
      </w:r>
      <w:proofErr w:type="gramEnd"/>
      <w:r w:rsidRPr="00E21B30">
        <w:t xml:space="preserve"> whisk vigorously. Gentle mixing, just until no pockets of flour remain, will minimize gluten development so the cake bakes up tender.</w:t>
      </w:r>
    </w:p>
    <w:p w14:paraId="25DE4085" w14:textId="77777777" w:rsidR="00211A3A" w:rsidRDefault="00211A3A" w:rsidP="00211A3A"/>
    <w:p w14:paraId="4E1B8E6B" w14:textId="77777777" w:rsidR="007E1B0A" w:rsidRDefault="00B71493">
      <w:pPr>
        <w:rPr>
          <w:b/>
          <w:bCs/>
        </w:rPr>
      </w:pPr>
      <w:r w:rsidRPr="00B71493">
        <w:rPr>
          <w:b/>
          <w:bCs/>
        </w:rPr>
        <w:t>RG note</w:t>
      </w:r>
      <w:r w:rsidR="007E1B0A">
        <w:rPr>
          <w:b/>
          <w:bCs/>
        </w:rPr>
        <w:t>s</w:t>
      </w:r>
      <w:r w:rsidRPr="00B71493">
        <w:rPr>
          <w:b/>
          <w:bCs/>
        </w:rPr>
        <w:t xml:space="preserve"> – </w:t>
      </w:r>
    </w:p>
    <w:p w14:paraId="2B210C87" w14:textId="77777777" w:rsidR="007E1B0A" w:rsidRDefault="007E1B0A"/>
    <w:p w14:paraId="4ABE1FC4" w14:textId="0257D4E7" w:rsidR="007E1B0A" w:rsidRDefault="007E1B0A"/>
    <w:sectPr w:rsidR="007E1B0A" w:rsidSect="00384B0F">
      <w:headerReference w:type="default" r:id="rId7"/>
      <w:footerReference w:type="default" r:id="rId8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3D079E" w14:textId="77777777" w:rsidR="00CB7C8D" w:rsidRDefault="00CB7C8D">
      <w:r>
        <w:separator/>
      </w:r>
    </w:p>
  </w:endnote>
  <w:endnote w:type="continuationSeparator" w:id="0">
    <w:p w14:paraId="3D52EFAF" w14:textId="77777777" w:rsidR="00CB7C8D" w:rsidRDefault="00CB7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84D841" w14:textId="5D881DB8" w:rsidR="003D49EF" w:rsidRDefault="00957EBD">
    <w:pPr>
      <w:pStyle w:val="Footer"/>
    </w:pPr>
    <w:r>
      <w:t>Web page</w:t>
    </w:r>
    <w:r w:rsidR="003D49EF">
      <w:t xml:space="preserve">: </w:t>
    </w:r>
    <w:hyperlink r:id="rId1" w:history="1">
      <w:r w:rsidR="003D49EF">
        <w:rPr>
          <w:rStyle w:val="Hyperlink"/>
        </w:rPr>
        <w:t>https://www.177milkstreet.com/2020/06/mexican-sweet-corn-cake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638EBF" w14:textId="77777777" w:rsidR="00CB7C8D" w:rsidRDefault="00CB7C8D">
      <w:r>
        <w:separator/>
      </w:r>
    </w:p>
  </w:footnote>
  <w:footnote w:type="continuationSeparator" w:id="0">
    <w:p w14:paraId="41395D81" w14:textId="77777777" w:rsidR="00CB7C8D" w:rsidRDefault="00CB7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E08A95" w14:textId="16473AF5" w:rsidR="00957EBD" w:rsidRDefault="003D49EF" w:rsidP="00BD0B55">
    <w:pPr>
      <w:pStyle w:val="Heading1"/>
    </w:pPr>
    <w:r w:rsidRPr="003D49EF">
      <w:t>Mexican Sweet Corn Cake</w:t>
    </w:r>
    <w:r w:rsidR="004E1513" w:rsidRPr="004E151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E7865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335D0E"/>
    <w:multiLevelType w:val="hybridMultilevel"/>
    <w:tmpl w:val="50820C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E787B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B610D4"/>
    <w:multiLevelType w:val="hybridMultilevel"/>
    <w:tmpl w:val="7632B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F00DC"/>
    <w:multiLevelType w:val="multilevel"/>
    <w:tmpl w:val="511C2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E5D315D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9F7980"/>
    <w:multiLevelType w:val="hybridMultilevel"/>
    <w:tmpl w:val="D1C059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474730B7"/>
    <w:multiLevelType w:val="hybridMultilevel"/>
    <w:tmpl w:val="4AEC9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897D71"/>
    <w:multiLevelType w:val="multilevel"/>
    <w:tmpl w:val="5BCC2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00B021E"/>
    <w:multiLevelType w:val="hybridMultilevel"/>
    <w:tmpl w:val="B71E8B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55EAE"/>
    <w:multiLevelType w:val="hybridMultilevel"/>
    <w:tmpl w:val="FFF297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4F206C"/>
    <w:multiLevelType w:val="hybridMultilevel"/>
    <w:tmpl w:val="EEF8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A43658"/>
    <w:multiLevelType w:val="multilevel"/>
    <w:tmpl w:val="04324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5"/>
  </w:num>
  <w:num w:numId="5">
    <w:abstractNumId w:val="2"/>
  </w:num>
  <w:num w:numId="6">
    <w:abstractNumId w:val="10"/>
  </w:num>
  <w:num w:numId="7">
    <w:abstractNumId w:val="9"/>
  </w:num>
  <w:num w:numId="8">
    <w:abstractNumId w:val="11"/>
  </w:num>
  <w:num w:numId="9">
    <w:abstractNumId w:val="7"/>
  </w:num>
  <w:num w:numId="10">
    <w:abstractNumId w:val="4"/>
  </w:num>
  <w:num w:numId="11">
    <w:abstractNumId w:val="8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BB9"/>
    <w:rsid w:val="000041F8"/>
    <w:rsid w:val="00055377"/>
    <w:rsid w:val="00060DCA"/>
    <w:rsid w:val="000746C7"/>
    <w:rsid w:val="0008047A"/>
    <w:rsid w:val="00096C71"/>
    <w:rsid w:val="001063AF"/>
    <w:rsid w:val="00122AF9"/>
    <w:rsid w:val="00123504"/>
    <w:rsid w:val="00130CFA"/>
    <w:rsid w:val="00134DD5"/>
    <w:rsid w:val="001444EB"/>
    <w:rsid w:val="00146475"/>
    <w:rsid w:val="0015304D"/>
    <w:rsid w:val="001602D8"/>
    <w:rsid w:val="00167436"/>
    <w:rsid w:val="0017648E"/>
    <w:rsid w:val="00180D6E"/>
    <w:rsid w:val="00183537"/>
    <w:rsid w:val="001B30F7"/>
    <w:rsid w:val="001D06AD"/>
    <w:rsid w:val="001D1505"/>
    <w:rsid w:val="001D3536"/>
    <w:rsid w:val="001D5469"/>
    <w:rsid w:val="001F7492"/>
    <w:rsid w:val="00211A3A"/>
    <w:rsid w:val="00233DDC"/>
    <w:rsid w:val="00236BCC"/>
    <w:rsid w:val="0024795A"/>
    <w:rsid w:val="00274EAB"/>
    <w:rsid w:val="00276CCC"/>
    <w:rsid w:val="00277952"/>
    <w:rsid w:val="00291DCB"/>
    <w:rsid w:val="00292C7D"/>
    <w:rsid w:val="00294A69"/>
    <w:rsid w:val="00297944"/>
    <w:rsid w:val="00297F24"/>
    <w:rsid w:val="002B16BA"/>
    <w:rsid w:val="002C00F4"/>
    <w:rsid w:val="002C23E9"/>
    <w:rsid w:val="002C4B28"/>
    <w:rsid w:val="002D14A0"/>
    <w:rsid w:val="002D3760"/>
    <w:rsid w:val="002D610C"/>
    <w:rsid w:val="002F2858"/>
    <w:rsid w:val="00304319"/>
    <w:rsid w:val="00306DA8"/>
    <w:rsid w:val="003177D2"/>
    <w:rsid w:val="00327D3F"/>
    <w:rsid w:val="003378D0"/>
    <w:rsid w:val="00346B95"/>
    <w:rsid w:val="003517DC"/>
    <w:rsid w:val="00377D6F"/>
    <w:rsid w:val="00377F8F"/>
    <w:rsid w:val="00377FED"/>
    <w:rsid w:val="00384B0F"/>
    <w:rsid w:val="00385722"/>
    <w:rsid w:val="00394EAA"/>
    <w:rsid w:val="003974F7"/>
    <w:rsid w:val="003A154A"/>
    <w:rsid w:val="003B0E80"/>
    <w:rsid w:val="003B178C"/>
    <w:rsid w:val="003D49EF"/>
    <w:rsid w:val="003E2D68"/>
    <w:rsid w:val="003E4DC5"/>
    <w:rsid w:val="003F1FA0"/>
    <w:rsid w:val="003F72EB"/>
    <w:rsid w:val="003F7BEB"/>
    <w:rsid w:val="00410004"/>
    <w:rsid w:val="004154F0"/>
    <w:rsid w:val="00416203"/>
    <w:rsid w:val="00422460"/>
    <w:rsid w:val="00423D8F"/>
    <w:rsid w:val="00437EBB"/>
    <w:rsid w:val="00442ED5"/>
    <w:rsid w:val="00442FD6"/>
    <w:rsid w:val="004523B5"/>
    <w:rsid w:val="004536ED"/>
    <w:rsid w:val="00454010"/>
    <w:rsid w:val="0047302D"/>
    <w:rsid w:val="00475503"/>
    <w:rsid w:val="00475809"/>
    <w:rsid w:val="00477CDC"/>
    <w:rsid w:val="0048253A"/>
    <w:rsid w:val="004832F6"/>
    <w:rsid w:val="004A57BF"/>
    <w:rsid w:val="004B261A"/>
    <w:rsid w:val="004B60EF"/>
    <w:rsid w:val="004C24F9"/>
    <w:rsid w:val="004C2F23"/>
    <w:rsid w:val="004C31D3"/>
    <w:rsid w:val="004D38A7"/>
    <w:rsid w:val="004E1513"/>
    <w:rsid w:val="00503670"/>
    <w:rsid w:val="005143EE"/>
    <w:rsid w:val="00526848"/>
    <w:rsid w:val="00556188"/>
    <w:rsid w:val="00560FFF"/>
    <w:rsid w:val="005623DB"/>
    <w:rsid w:val="00587A71"/>
    <w:rsid w:val="00596295"/>
    <w:rsid w:val="005A7B18"/>
    <w:rsid w:val="005B0089"/>
    <w:rsid w:val="005B2525"/>
    <w:rsid w:val="005D6902"/>
    <w:rsid w:val="005E6662"/>
    <w:rsid w:val="005E69B7"/>
    <w:rsid w:val="00601841"/>
    <w:rsid w:val="00603914"/>
    <w:rsid w:val="00616102"/>
    <w:rsid w:val="00626B6F"/>
    <w:rsid w:val="00630314"/>
    <w:rsid w:val="00645DE4"/>
    <w:rsid w:val="00675DD8"/>
    <w:rsid w:val="00681145"/>
    <w:rsid w:val="0068193D"/>
    <w:rsid w:val="00683991"/>
    <w:rsid w:val="0069466D"/>
    <w:rsid w:val="006D131B"/>
    <w:rsid w:val="006E6EAC"/>
    <w:rsid w:val="006E7B9D"/>
    <w:rsid w:val="006F2423"/>
    <w:rsid w:val="006F34D7"/>
    <w:rsid w:val="006F456C"/>
    <w:rsid w:val="0070356C"/>
    <w:rsid w:val="00722FAF"/>
    <w:rsid w:val="007245C0"/>
    <w:rsid w:val="00731FEB"/>
    <w:rsid w:val="00732199"/>
    <w:rsid w:val="00737588"/>
    <w:rsid w:val="00737B01"/>
    <w:rsid w:val="00753582"/>
    <w:rsid w:val="00781273"/>
    <w:rsid w:val="007859C3"/>
    <w:rsid w:val="00795D8C"/>
    <w:rsid w:val="007A095B"/>
    <w:rsid w:val="007A4CFC"/>
    <w:rsid w:val="007B7D84"/>
    <w:rsid w:val="007D3BF4"/>
    <w:rsid w:val="007D6234"/>
    <w:rsid w:val="007E1B0A"/>
    <w:rsid w:val="007E7C97"/>
    <w:rsid w:val="008002CA"/>
    <w:rsid w:val="00811483"/>
    <w:rsid w:val="00823C12"/>
    <w:rsid w:val="00832E26"/>
    <w:rsid w:val="008356BA"/>
    <w:rsid w:val="00842C79"/>
    <w:rsid w:val="00851DFA"/>
    <w:rsid w:val="00857F63"/>
    <w:rsid w:val="008717A7"/>
    <w:rsid w:val="008747EC"/>
    <w:rsid w:val="00880DB4"/>
    <w:rsid w:val="00893D05"/>
    <w:rsid w:val="008A23B2"/>
    <w:rsid w:val="008A3526"/>
    <w:rsid w:val="008D635E"/>
    <w:rsid w:val="00901568"/>
    <w:rsid w:val="009077E7"/>
    <w:rsid w:val="00911F5B"/>
    <w:rsid w:val="009128EC"/>
    <w:rsid w:val="0093214F"/>
    <w:rsid w:val="0094073B"/>
    <w:rsid w:val="009407F4"/>
    <w:rsid w:val="00942A76"/>
    <w:rsid w:val="00957EBD"/>
    <w:rsid w:val="0098630D"/>
    <w:rsid w:val="009A5E5D"/>
    <w:rsid w:val="009B320F"/>
    <w:rsid w:val="009B3274"/>
    <w:rsid w:val="009B56F9"/>
    <w:rsid w:val="009C1163"/>
    <w:rsid w:val="009C7CBC"/>
    <w:rsid w:val="009E00D2"/>
    <w:rsid w:val="009E3DBF"/>
    <w:rsid w:val="00A05856"/>
    <w:rsid w:val="00A14991"/>
    <w:rsid w:val="00A14C36"/>
    <w:rsid w:val="00A15EBD"/>
    <w:rsid w:val="00A305D2"/>
    <w:rsid w:val="00A341F7"/>
    <w:rsid w:val="00A36A76"/>
    <w:rsid w:val="00A424C3"/>
    <w:rsid w:val="00A43CAC"/>
    <w:rsid w:val="00A44E71"/>
    <w:rsid w:val="00A47583"/>
    <w:rsid w:val="00A55B45"/>
    <w:rsid w:val="00A56B2E"/>
    <w:rsid w:val="00A56BB9"/>
    <w:rsid w:val="00A57455"/>
    <w:rsid w:val="00A723BE"/>
    <w:rsid w:val="00A736D7"/>
    <w:rsid w:val="00A74452"/>
    <w:rsid w:val="00A83D5B"/>
    <w:rsid w:val="00AD6508"/>
    <w:rsid w:val="00AE3210"/>
    <w:rsid w:val="00AE7B63"/>
    <w:rsid w:val="00AF1B00"/>
    <w:rsid w:val="00B2523D"/>
    <w:rsid w:val="00B27809"/>
    <w:rsid w:val="00B3155D"/>
    <w:rsid w:val="00B46672"/>
    <w:rsid w:val="00B56928"/>
    <w:rsid w:val="00B61B53"/>
    <w:rsid w:val="00B6557F"/>
    <w:rsid w:val="00B71493"/>
    <w:rsid w:val="00B716E5"/>
    <w:rsid w:val="00BB08A7"/>
    <w:rsid w:val="00BC6783"/>
    <w:rsid w:val="00BD0B55"/>
    <w:rsid w:val="00BE7857"/>
    <w:rsid w:val="00BF29B5"/>
    <w:rsid w:val="00C259FF"/>
    <w:rsid w:val="00C31E82"/>
    <w:rsid w:val="00C34DB2"/>
    <w:rsid w:val="00C3546B"/>
    <w:rsid w:val="00C8547C"/>
    <w:rsid w:val="00C92AD5"/>
    <w:rsid w:val="00C93DC9"/>
    <w:rsid w:val="00CA6B3C"/>
    <w:rsid w:val="00CB7C8D"/>
    <w:rsid w:val="00CC00B9"/>
    <w:rsid w:val="00CE1B2C"/>
    <w:rsid w:val="00CE2D59"/>
    <w:rsid w:val="00CE7846"/>
    <w:rsid w:val="00CF71F1"/>
    <w:rsid w:val="00D04A71"/>
    <w:rsid w:val="00D13FB8"/>
    <w:rsid w:val="00D171CB"/>
    <w:rsid w:val="00D249AD"/>
    <w:rsid w:val="00D41B41"/>
    <w:rsid w:val="00D56194"/>
    <w:rsid w:val="00D61DB8"/>
    <w:rsid w:val="00D659C0"/>
    <w:rsid w:val="00D72559"/>
    <w:rsid w:val="00D736B9"/>
    <w:rsid w:val="00D772EC"/>
    <w:rsid w:val="00DA3486"/>
    <w:rsid w:val="00DA73C2"/>
    <w:rsid w:val="00DD7A7C"/>
    <w:rsid w:val="00E06674"/>
    <w:rsid w:val="00E11C8E"/>
    <w:rsid w:val="00E21B30"/>
    <w:rsid w:val="00E427DD"/>
    <w:rsid w:val="00E4751C"/>
    <w:rsid w:val="00E5378F"/>
    <w:rsid w:val="00E53DC3"/>
    <w:rsid w:val="00E642CC"/>
    <w:rsid w:val="00E71BC6"/>
    <w:rsid w:val="00E729BF"/>
    <w:rsid w:val="00E75378"/>
    <w:rsid w:val="00E76D15"/>
    <w:rsid w:val="00E9024A"/>
    <w:rsid w:val="00EA3A6D"/>
    <w:rsid w:val="00EA4EA5"/>
    <w:rsid w:val="00EB1AA2"/>
    <w:rsid w:val="00EB2499"/>
    <w:rsid w:val="00EB6961"/>
    <w:rsid w:val="00EB6BF3"/>
    <w:rsid w:val="00EE37AD"/>
    <w:rsid w:val="00EF573F"/>
    <w:rsid w:val="00F07BD6"/>
    <w:rsid w:val="00F2030F"/>
    <w:rsid w:val="00F203B5"/>
    <w:rsid w:val="00F529E9"/>
    <w:rsid w:val="00F63CE7"/>
    <w:rsid w:val="00F73C9D"/>
    <w:rsid w:val="00F94655"/>
    <w:rsid w:val="00F959DF"/>
    <w:rsid w:val="00FA4C95"/>
    <w:rsid w:val="00FB2967"/>
    <w:rsid w:val="00FC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47D1DD"/>
  <w15:chartTrackingRefBased/>
  <w15:docId w15:val="{D5BD918D-B7AA-4E27-B487-8999BAE8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0B55"/>
    <w:rPr>
      <w:sz w:val="24"/>
      <w:szCs w:val="24"/>
    </w:rPr>
  </w:style>
  <w:style w:type="paragraph" w:styleId="Heading1">
    <w:name w:val="heading 1"/>
    <w:basedOn w:val="Normal"/>
    <w:qFormat/>
    <w:rsid w:val="00A56B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qFormat/>
    <w:rsid w:val="00A56B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7E1B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qFormat/>
    <w:rsid w:val="0005537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56BB9"/>
    <w:pPr>
      <w:spacing w:before="100" w:beforeAutospacing="1" w:after="100" w:afterAutospacing="1"/>
    </w:pPr>
  </w:style>
  <w:style w:type="character" w:customStyle="1" w:styleId="author-name">
    <w:name w:val="author-name"/>
    <w:basedOn w:val="DefaultParagraphFont"/>
    <w:rsid w:val="00A56BB9"/>
  </w:style>
  <w:style w:type="character" w:styleId="Hyperlink">
    <w:name w:val="Hyperlink"/>
    <w:uiPriority w:val="99"/>
    <w:rsid w:val="00A56BB9"/>
    <w:rPr>
      <w:color w:val="0000FF"/>
      <w:u w:val="single"/>
    </w:rPr>
  </w:style>
  <w:style w:type="character" w:styleId="Strong">
    <w:name w:val="Strong"/>
    <w:qFormat/>
    <w:rsid w:val="00A56BB9"/>
    <w:rPr>
      <w:b/>
      <w:bCs/>
    </w:rPr>
  </w:style>
  <w:style w:type="character" w:styleId="Emphasis">
    <w:name w:val="Emphasis"/>
    <w:qFormat/>
    <w:rsid w:val="00A56BB9"/>
    <w:rPr>
      <w:i/>
      <w:iCs/>
    </w:rPr>
  </w:style>
  <w:style w:type="character" w:customStyle="1" w:styleId="entrycommentcount">
    <w:name w:val="entrycommentcount"/>
    <w:basedOn w:val="DefaultParagraphFont"/>
    <w:rsid w:val="00055377"/>
  </w:style>
  <w:style w:type="character" w:customStyle="1" w:styleId="commenterlambownerspanspan259pmon10142008spanfooterdivclass">
    <w:name w:val="commenter&quot;&quot;=&quot;&quot;&gt;lambowner&lt;/span&gt;&lt;span&gt;2:59 pm on 10/14/2008&lt;/span&gt;&lt;/footer&gt;&lt;div class="/>
    <w:basedOn w:val="DefaultParagraphFont"/>
    <w:rsid w:val="00055377"/>
  </w:style>
  <w:style w:type="character" w:customStyle="1" w:styleId="commenterjrmoreauspanspan1239pmon10202008spanfooterdivclass">
    <w:name w:val="commenter&quot;&quot;=&quot;&quot;&gt;jr moreau&lt;/span&gt;&lt;span&gt;12:39 pm on 10/20/2008&lt;/span&gt;&lt;/footer&gt;&lt;div class="/>
    <w:basedOn w:val="DefaultParagraphFont"/>
    <w:rsid w:val="00055377"/>
  </w:style>
  <w:style w:type="character" w:customStyle="1" w:styleId="commenterjnarjesspanspan601pmon10142013spanfooterdivclass">
    <w:name w:val="commenter&quot;&quot;=&quot;&quot;&gt;jnarjes&lt;/span&gt;&lt;span&gt;6:01 pm on 10/14/2013&lt;/span&gt;&lt;/footer&gt;&lt;div class="/>
    <w:basedOn w:val="DefaultParagraphFont"/>
    <w:rsid w:val="00055377"/>
  </w:style>
  <w:style w:type="table" w:styleId="TableGrid">
    <w:name w:val="Table Grid"/>
    <w:basedOn w:val="TableNormal"/>
    <w:rsid w:val="00055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D0B5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0B55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1063AF"/>
    <w:pPr>
      <w:ind w:left="720"/>
    </w:pPr>
  </w:style>
  <w:style w:type="character" w:customStyle="1" w:styleId="Heading4Char">
    <w:name w:val="Heading 4 Char"/>
    <w:basedOn w:val="DefaultParagraphFont"/>
    <w:link w:val="Heading4"/>
    <w:semiHidden/>
    <w:rsid w:val="007E1B0A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amount">
    <w:name w:val="amount"/>
    <w:basedOn w:val="DefaultParagraphFont"/>
    <w:rsid w:val="007E1B0A"/>
  </w:style>
  <w:style w:type="character" w:customStyle="1" w:styleId="unit">
    <w:name w:val="unit"/>
    <w:basedOn w:val="DefaultParagraphFont"/>
    <w:rsid w:val="007E1B0A"/>
  </w:style>
  <w:style w:type="character" w:customStyle="1" w:styleId="item">
    <w:name w:val="item"/>
    <w:basedOn w:val="DefaultParagraphFont"/>
    <w:rsid w:val="007E1B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7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1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02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4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9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3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0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1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6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36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1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4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3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8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53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63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6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0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1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4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06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3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9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8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00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177milkstreet.com/2020/06/mexican-sweet-corn-cak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Meat Lite: Stuffed Savoy Cabbage Recipe</vt:lpstr>
    </vt:vector>
  </TitlesOfParts>
  <Company>Software Polish</Company>
  <LinksUpToDate>false</LinksUpToDate>
  <CharactersWithSpaces>2656</CharactersWithSpaces>
  <SharedDoc>false</SharedDoc>
  <HLinks>
    <vt:vector size="6" baseType="variant">
      <vt:variant>
        <vt:i4>851981</vt:i4>
      </vt:variant>
      <vt:variant>
        <vt:i4>0</vt:i4>
      </vt:variant>
      <vt:variant>
        <vt:i4>0</vt:i4>
      </vt:variant>
      <vt:variant>
        <vt:i4>5</vt:i4>
      </vt:variant>
      <vt:variant>
        <vt:lpwstr>https://www.177milkstreet.com/recipes/cauliflower-with-tahini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Meat Lite: Stuffed Savoy Cabbage Recipe</dc:title>
  <dc:subject/>
  <dc:creator>Rick Groszkiewicz</dc:creator>
  <cp:keywords/>
  <dc:description/>
  <cp:lastModifiedBy>Rick Gee</cp:lastModifiedBy>
  <cp:revision>7</cp:revision>
  <cp:lastPrinted>2020-07-30T17:47:00Z</cp:lastPrinted>
  <dcterms:created xsi:type="dcterms:W3CDTF">2020-07-30T17:08:00Z</dcterms:created>
  <dcterms:modified xsi:type="dcterms:W3CDTF">2020-07-30T17:49:00Z</dcterms:modified>
</cp:coreProperties>
</file>